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5C2" w:rsidRPr="007375C2" w:rsidRDefault="007375C2" w:rsidP="007375C2">
      <w:pPr>
        <w:shd w:val="clear" w:color="auto" w:fill="FFFFFF"/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caps/>
          <w:color w:val="A01B1B"/>
          <w:kern w:val="36"/>
          <w:sz w:val="27"/>
          <w:szCs w:val="27"/>
          <w:lang w:eastAsia="uk-UA"/>
        </w:rPr>
      </w:pPr>
      <w:r w:rsidRPr="007375C2">
        <w:rPr>
          <w:rFonts w:ascii="Arial" w:eastAsia="Times New Roman" w:hAnsi="Arial" w:cs="Arial"/>
          <w:b/>
          <w:bCs/>
          <w:caps/>
          <w:color w:val="A01B1B"/>
          <w:kern w:val="36"/>
          <w:sz w:val="27"/>
          <w:szCs w:val="27"/>
          <w:lang w:eastAsia="uk-UA"/>
        </w:rPr>
        <w:t>ЦІЛІ ДІЯЛЬНОСТІ</w:t>
      </w:r>
    </w:p>
    <w:p w:rsidR="007375C2" w:rsidRPr="007375C2" w:rsidRDefault="007375C2" w:rsidP="007375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375C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​</w:t>
      </w:r>
      <w:r w:rsidRPr="007375C2">
        <w:rPr>
          <w:rFonts w:ascii="Arial" w:eastAsia="Times New Roman" w:hAnsi="Arial" w:cs="Arial"/>
          <w:color w:val="333333"/>
          <w:sz w:val="21"/>
          <w:szCs w:val="21"/>
          <w:lang w:eastAsia="uk-UA"/>
        </w:rPr>
        <w:br/>
        <w:t>Відповідно до Статут Комунального некомерційного підприємства «Вінницька міська клінічна</w:t>
      </w:r>
      <w:r w:rsidRPr="007375C2">
        <w:rPr>
          <w:rFonts w:ascii="Arial" w:eastAsia="Times New Roman" w:hAnsi="Arial" w:cs="Arial"/>
          <w:color w:val="333333"/>
          <w:sz w:val="21"/>
          <w:szCs w:val="21"/>
          <w:lang w:eastAsia="uk-UA"/>
        </w:rPr>
        <w:br/>
        <w:t>лікарня №1»: </w:t>
      </w:r>
    </w:p>
    <w:p w:rsidR="007375C2" w:rsidRPr="007375C2" w:rsidRDefault="007375C2" w:rsidP="007375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375C2">
        <w:rPr>
          <w:rFonts w:ascii="Arial" w:eastAsia="Times New Roman" w:hAnsi="Arial" w:cs="Arial"/>
          <w:b/>
          <w:bCs/>
          <w:color w:val="333333"/>
          <w:sz w:val="21"/>
          <w:szCs w:val="21"/>
          <w:lang w:eastAsia="uk-UA"/>
        </w:rPr>
        <w:t>Основна мета</w:t>
      </w:r>
      <w:r w:rsidRPr="007375C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  <w:r w:rsidRPr="007375C2">
        <w:rPr>
          <w:rFonts w:ascii="Arial" w:eastAsia="Times New Roman" w:hAnsi="Arial" w:cs="Arial"/>
          <w:b/>
          <w:bCs/>
          <w:color w:val="333333"/>
          <w:sz w:val="21"/>
          <w:szCs w:val="21"/>
          <w:lang w:eastAsia="uk-UA"/>
        </w:rPr>
        <w:t>діяльності підприємства - </w:t>
      </w:r>
      <w:r w:rsidRPr="007375C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забезпечення медичного обслуговування населення шляхом надання йому медичних послуг в порядку та обсязі, встановлених законодавством України. </w:t>
      </w:r>
    </w:p>
    <w:p w:rsidR="007375C2" w:rsidRPr="007375C2" w:rsidRDefault="007375C2" w:rsidP="007375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375C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Відповідно до поставленої мети </w:t>
      </w:r>
      <w:r w:rsidRPr="007375C2">
        <w:rPr>
          <w:rFonts w:ascii="Arial" w:eastAsia="Times New Roman" w:hAnsi="Arial" w:cs="Arial"/>
          <w:b/>
          <w:bCs/>
          <w:color w:val="333333"/>
          <w:sz w:val="21"/>
          <w:szCs w:val="21"/>
          <w:lang w:eastAsia="uk-UA"/>
        </w:rPr>
        <w:t>предметом діяльності Підприємства є:</w:t>
      </w:r>
    </w:p>
    <w:p w:rsidR="007375C2" w:rsidRPr="007375C2" w:rsidRDefault="007375C2" w:rsidP="007375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375C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медична практика;</w:t>
      </w:r>
    </w:p>
    <w:p w:rsidR="007375C2" w:rsidRPr="007375C2" w:rsidRDefault="007375C2" w:rsidP="007375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375C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створення умов, необхідних для забезпечення доступної та якісної медичної допомоги населенню, організації належного </w:t>
      </w:r>
      <w:r w:rsidR="00230DE4" w:rsidRPr="007375C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управління</w:t>
      </w:r>
      <w:r w:rsidRPr="007375C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внутрішнім лікувально-діагностичним процесом та ефективного використання майна та інших ресурсів Підприємства;                                                 _                                     ..</w:t>
      </w:r>
    </w:p>
    <w:p w:rsidR="007375C2" w:rsidRPr="007375C2" w:rsidRDefault="007375C2" w:rsidP="007375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375C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надання пацієнтам відповідно до законодавства України послуг вторинної спеціалізованої медичної допомоги, здійснення медичного обслуговування населення шляхом надання йому кваліфікованої планової цілодобової стаціонарної, консультативно-діагностичної, невідкладної допомоги та цілодобового симптоматичного лікування;</w:t>
      </w:r>
    </w:p>
    <w:p w:rsidR="007375C2" w:rsidRPr="007375C2" w:rsidRDefault="007375C2" w:rsidP="007375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375C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своєчасне та якісне дослідження, лікування та реабілітація хворих стаціонарних та амбулаторно-поліклінічних умовах;</w:t>
      </w:r>
    </w:p>
    <w:p w:rsidR="007375C2" w:rsidRPr="007375C2" w:rsidRDefault="007375C2" w:rsidP="007375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375C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забезпечування потреб населення у </w:t>
      </w:r>
      <w:r w:rsidR="00230DE4" w:rsidRPr="007375C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висококваліфікованій</w:t>
      </w:r>
      <w:r w:rsidRPr="007375C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медичній спеціалізованій лікувальній допомозі хворим на туберкульоз,</w:t>
      </w:r>
    </w:p>
    <w:p w:rsidR="007375C2" w:rsidRPr="007375C2" w:rsidRDefault="007375C2" w:rsidP="007375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375C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координація зусиль загальнолікувальної мережі щодо профілактики та виявлення туберкульозу;    </w:t>
      </w:r>
    </w:p>
    <w:p w:rsidR="007375C2" w:rsidRPr="007375C2" w:rsidRDefault="007375C2" w:rsidP="007375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375C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контроль за проведенням якості профілактичних оглядів  з метою раннього та своєчасного виявлення туберкульозу, пропаганда здорового способу життя;</w:t>
      </w:r>
    </w:p>
    <w:p w:rsidR="007375C2" w:rsidRPr="007375C2" w:rsidRDefault="007375C2" w:rsidP="007375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375C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покращення показників здоров'я населення,</w:t>
      </w:r>
    </w:p>
    <w:p w:rsidR="007375C2" w:rsidRPr="007375C2" w:rsidRDefault="007375C2" w:rsidP="007375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375C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активація роботи, направленої на запобігання виникнення керованих інфекційних хвороб;</w:t>
      </w:r>
    </w:p>
    <w:p w:rsidR="007375C2" w:rsidRPr="007375C2" w:rsidRDefault="007375C2" w:rsidP="007375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375C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цілодобовий прийом та госпіталізація хворих, що доставляються бригадами швидкої медичної допомоги або звертаються безпосередньо в приймальне відділення за направленням інших лікувально-профілактичних закладів або</w:t>
      </w:r>
    </w:p>
    <w:p w:rsidR="007375C2" w:rsidRPr="007375C2" w:rsidRDefault="007375C2" w:rsidP="007375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375C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плановий прийом пацієнтів за направленням інших лікувально-профілактичних закладів або без нього;                                                               ..</w:t>
      </w:r>
    </w:p>
    <w:p w:rsidR="007375C2" w:rsidRPr="007375C2" w:rsidRDefault="007375C2" w:rsidP="007375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375C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забезпечення в повному обсязі висококваліфікованої стаціонарної та амбулаторно-поліклінічної допомоги;</w:t>
      </w:r>
    </w:p>
    <w:p w:rsidR="007375C2" w:rsidRPr="007375C2" w:rsidRDefault="007375C2" w:rsidP="007375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375C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організація стаціонарозамінних форм надання медичної допомоги;</w:t>
      </w:r>
    </w:p>
    <w:p w:rsidR="007375C2" w:rsidRPr="007375C2" w:rsidRDefault="007375C2" w:rsidP="007375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375C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організація, у разі потреби, надання пацієнтам медичної допомоги більш високого рівня спеціалізації на базі інших закладів охорони здоров</w:t>
      </w:r>
      <w:bookmarkStart w:id="0" w:name="_GoBack"/>
      <w:bookmarkEnd w:id="0"/>
      <w:r w:rsidRPr="007375C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я через скеровування пацієнтів до цих закладів у порядку, встановленому законодавством України;</w:t>
      </w:r>
    </w:p>
    <w:p w:rsidR="007375C2" w:rsidRPr="007375C2" w:rsidRDefault="007375C2" w:rsidP="007375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375C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впровадження новітніх технологій в лікувально-діагностичний процес відповідно до функцій Підприємства;</w:t>
      </w:r>
    </w:p>
    <w:p w:rsidR="007375C2" w:rsidRPr="007375C2" w:rsidRDefault="007375C2" w:rsidP="007375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375C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організація взаємодії з іншими закладами охорони здоров'я з метою забезпечення наступництва та послідовності у наданні медичної допомоги на різних рівнях та ефективного використання ресурсів системи медичного обслуговування;</w:t>
      </w:r>
    </w:p>
    <w:p w:rsidR="007375C2" w:rsidRPr="007375C2" w:rsidRDefault="007375C2" w:rsidP="007375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375C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участь у державних та регіональних програмах у визначеному законодавством порядку та відповідно до фінансового бюджетного забезпечення галузі охорони здоров'я;</w:t>
      </w:r>
    </w:p>
    <w:p w:rsidR="007375C2" w:rsidRPr="007375C2" w:rsidRDefault="007375C2" w:rsidP="007375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375C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забезпечення взаємодії з медичними та немедичними закладами і установами при вирішенні питань організації та надання медичної допомоги; </w:t>
      </w:r>
    </w:p>
    <w:p w:rsidR="007375C2" w:rsidRPr="007375C2" w:rsidRDefault="007375C2" w:rsidP="007375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375C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проведення експертизи тимчасової непрацездатності та контролю за видачою листків непрацездатності;</w:t>
      </w:r>
    </w:p>
    <w:p w:rsidR="007375C2" w:rsidRPr="007375C2" w:rsidRDefault="007375C2" w:rsidP="007375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375C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скеровувати на медико-соціальну експертизу осіб зі стійкою втратою працездатності;</w:t>
      </w:r>
    </w:p>
    <w:p w:rsidR="007375C2" w:rsidRPr="007375C2" w:rsidRDefault="007375C2" w:rsidP="007375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375C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медичне обслуговування за договорами із суб'єктами господарювання, страховими організаціями, тощо;</w:t>
      </w:r>
    </w:p>
    <w:p w:rsidR="007375C2" w:rsidRPr="007375C2" w:rsidRDefault="007375C2" w:rsidP="007375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375C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організація та проведення науково-практичних конференцій, наукових форумів, круглих столів, семінарів тощо;</w:t>
      </w:r>
    </w:p>
    <w:p w:rsidR="007375C2" w:rsidRPr="007375C2" w:rsidRDefault="007375C2" w:rsidP="007375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375C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навчально-методична, науково-дослідницька робота та клінічні випробування згідно чинного законодавства України;</w:t>
      </w:r>
    </w:p>
    <w:p w:rsidR="007375C2" w:rsidRPr="007375C2" w:rsidRDefault="007375C2" w:rsidP="007375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375C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провадження зовнішньоекономічної діяльності згідно із законодавством України;</w:t>
      </w:r>
    </w:p>
    <w:p w:rsidR="007375C2" w:rsidRPr="007375C2" w:rsidRDefault="007375C2" w:rsidP="007375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375C2">
        <w:rPr>
          <w:rFonts w:ascii="Arial" w:eastAsia="Times New Roman" w:hAnsi="Arial" w:cs="Arial"/>
          <w:color w:val="333333"/>
          <w:sz w:val="21"/>
          <w:szCs w:val="21"/>
          <w:lang w:eastAsia="uk-UA"/>
        </w:rPr>
        <w:lastRenderedPageBreak/>
        <w:t>забезпечення дотримання міжнародних принципів доказової медицини та галузевих стандартів у сфері охорони здоров'я;</w:t>
      </w:r>
    </w:p>
    <w:p w:rsidR="007375C2" w:rsidRPr="007375C2" w:rsidRDefault="007375C2" w:rsidP="007375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375C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упровадження нових форм та методів профілактики, діагностики, лікування та реабілітації захворювань та станів;</w:t>
      </w:r>
    </w:p>
    <w:p w:rsidR="007375C2" w:rsidRPr="007375C2" w:rsidRDefault="007375C2" w:rsidP="007375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375C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участь у проведенні інформаційної та </w:t>
      </w:r>
      <w:proofErr w:type="spellStart"/>
      <w:r w:rsidRPr="007375C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освітньо</w:t>
      </w:r>
      <w:proofErr w:type="spellEnd"/>
      <w:r w:rsidRPr="007375C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-роз'яснювальної роботи серед населення щодо формування здорового способу життя; </w:t>
      </w:r>
    </w:p>
    <w:p w:rsidR="007375C2" w:rsidRPr="007375C2" w:rsidRDefault="007375C2" w:rsidP="007375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375C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участь у визначенні проблемних питань надання вторинної медичної допомоги та шляхів їх вирішення;</w:t>
      </w:r>
    </w:p>
    <w:p w:rsidR="007375C2" w:rsidRPr="007375C2" w:rsidRDefault="007375C2" w:rsidP="007375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375C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надання рекомендацій органам місцевого самоврядування щодо розробки планів розвитку вторинної медичної допомоги;</w:t>
      </w:r>
    </w:p>
    <w:p w:rsidR="007375C2" w:rsidRPr="007375C2" w:rsidRDefault="007375C2" w:rsidP="007375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375C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визначення потреби структурних підрозділів Підприємства та населення у лікарських засобах, виробах медичного призначення, медичному обладнанні, транспортних засобах для забезпечення населення доступною, своєчасною та якісною медичною допомогою;</w:t>
      </w:r>
    </w:p>
    <w:p w:rsidR="007375C2" w:rsidRPr="007375C2" w:rsidRDefault="007375C2" w:rsidP="007375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375C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моніторинг забезпечення та раціональне використання лікарських засобів, виробів медичного призначення, медичного обладнання, транспортних засобів;</w:t>
      </w:r>
    </w:p>
    <w:p w:rsidR="007375C2" w:rsidRPr="007375C2" w:rsidRDefault="007375C2" w:rsidP="007375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375C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забезпечення ефективного використання ліжкового фонду; </w:t>
      </w:r>
    </w:p>
    <w:p w:rsidR="007375C2" w:rsidRPr="007375C2" w:rsidRDefault="007375C2" w:rsidP="007375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375C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забезпечення підготовки, перепідготовки та підвищення кваліфікації працівників Підприємства;</w:t>
      </w:r>
    </w:p>
    <w:p w:rsidR="007375C2" w:rsidRPr="007375C2" w:rsidRDefault="007375C2" w:rsidP="007375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375C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придбання, зберігання, перевезення, пересилання, реалізація (відпуск), використання, знищення наркотичних засобів, психотропних речовин, їх аналогів та прекурсорів, замісників їх аналогів, отруйних та сильнодіючих речовин (засобів) згідно з вимогами чинного законодавства України;</w:t>
      </w:r>
    </w:p>
    <w:p w:rsidR="007375C2" w:rsidRPr="007375C2" w:rsidRDefault="007375C2" w:rsidP="007375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375C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закупівля, зберігання та використання ресурсів, необхідних для надання медичних послуг, зокрема лікарських засобів (у </w:t>
      </w:r>
      <w:proofErr w:type="spellStart"/>
      <w:r w:rsidRPr="007375C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т.ч</w:t>
      </w:r>
      <w:proofErr w:type="spellEnd"/>
      <w:r w:rsidRPr="007375C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. наркотичних засобів та прекурсорів), обладнання та інвентарю;</w:t>
      </w:r>
    </w:p>
    <w:p w:rsidR="007375C2" w:rsidRPr="007375C2" w:rsidRDefault="007375C2" w:rsidP="007375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375C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надання платних послуг відповідно до чинного законодавства України;</w:t>
      </w:r>
    </w:p>
    <w:p w:rsidR="007375C2" w:rsidRPr="007375C2" w:rsidRDefault="007375C2" w:rsidP="007375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375C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проведення заходів з попередження і своєчасного виявлення захворювань, зменшення рівня ускладнень, інвалідності та смертності населення, в першу чергу від попереджувальних захворювань та станів;</w:t>
      </w:r>
    </w:p>
    <w:p w:rsidR="007375C2" w:rsidRPr="007375C2" w:rsidRDefault="007375C2" w:rsidP="007375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375C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здійснення іншої не забороненої законодавством України діяльності, необхідної для належного забезпечення та підвищення якості лікувально-діагностичного процесу, управління ресурсами, розвитку та підвищення якості кадрового потенціалу Підприємства;</w:t>
      </w:r>
    </w:p>
    <w:p w:rsidR="007375C2" w:rsidRPr="007375C2" w:rsidRDefault="007375C2" w:rsidP="007375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375C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інші функції, що випливають із покладених на Підприємство завдань.</w:t>
      </w:r>
    </w:p>
    <w:p w:rsidR="007375C2" w:rsidRPr="007375C2" w:rsidRDefault="007375C2" w:rsidP="007375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375C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Проведення клінічних випробувань лікарських засобів на базі Підприємства здійснюється лише при укладенні договорів у відповідності до вимог чинного законодавства України та при наявності письмового погодження Органу управління.</w:t>
      </w:r>
    </w:p>
    <w:p w:rsidR="007375C2" w:rsidRPr="007375C2" w:rsidRDefault="007375C2" w:rsidP="007375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375C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Підприємство може бути базою стажування лікарів-інтернів, клінічною базою вищих, середніх медичних навчальних закладів усіх рівнів акредитації та закладів післядипломної освіти, базою виробничої практики, учбовою базою для підготовки молодших спеціалістів з медичною освітою.</w:t>
      </w:r>
    </w:p>
    <w:p w:rsidR="007375C2" w:rsidRDefault="007375C2" w:rsidP="007375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</w:p>
    <w:p w:rsidR="007375C2" w:rsidRPr="007375C2" w:rsidRDefault="007375C2" w:rsidP="007375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AAAAA"/>
          <w:sz w:val="18"/>
          <w:szCs w:val="18"/>
          <w:lang w:eastAsia="uk-UA"/>
        </w:rPr>
      </w:pPr>
      <w:r w:rsidRPr="007375C2">
        <w:rPr>
          <w:rFonts w:ascii="Arial" w:eastAsia="Times New Roman" w:hAnsi="Arial" w:cs="Arial"/>
          <w:color w:val="AAAAAA"/>
          <w:sz w:val="18"/>
          <w:szCs w:val="18"/>
          <w:lang w:eastAsia="uk-UA"/>
        </w:rPr>
        <w:t> </w:t>
      </w:r>
    </w:p>
    <w:p w:rsidR="00500C5D" w:rsidRDefault="00500C5D"/>
    <w:p w:rsidR="00724686" w:rsidRDefault="00724686">
      <w:hyperlink r:id="rId5" w:history="1">
        <w:r w:rsidRPr="00190A90">
          <w:rPr>
            <w:rStyle w:val="a5"/>
          </w:rPr>
          <w:t>https://www.vmr.gov.ua/MunicipalEnreprise/Lists/MKL1/ShowContent.aspx?ID=3</w:t>
        </w:r>
      </w:hyperlink>
    </w:p>
    <w:p w:rsidR="00724686" w:rsidRPr="00724686" w:rsidRDefault="00724686"/>
    <w:sectPr w:rsidR="00724686" w:rsidRPr="0072468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76096"/>
    <w:multiLevelType w:val="multilevel"/>
    <w:tmpl w:val="416EA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D33379"/>
    <w:multiLevelType w:val="multilevel"/>
    <w:tmpl w:val="F0F23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5C2"/>
    <w:rsid w:val="00230DE4"/>
    <w:rsid w:val="00500C5D"/>
    <w:rsid w:val="00724686"/>
    <w:rsid w:val="007375C2"/>
    <w:rsid w:val="00AB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991BF9-3A2D-4FCA-94F3-C8A392FD0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75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75C2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3">
    <w:name w:val="Strong"/>
    <w:basedOn w:val="a0"/>
    <w:uiPriority w:val="22"/>
    <w:qFormat/>
    <w:rsid w:val="007375C2"/>
    <w:rPr>
      <w:b/>
      <w:bCs/>
    </w:rPr>
  </w:style>
  <w:style w:type="paragraph" w:styleId="a4">
    <w:name w:val="Normal (Web)"/>
    <w:basedOn w:val="a"/>
    <w:uiPriority w:val="99"/>
    <w:semiHidden/>
    <w:unhideWhenUsed/>
    <w:rsid w:val="00737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Hyperlink"/>
    <w:basedOn w:val="a0"/>
    <w:uiPriority w:val="99"/>
    <w:unhideWhenUsed/>
    <w:rsid w:val="007246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6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7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06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44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57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90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42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3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vmr.gov.ua/MunicipalEnreprise/Lists/MKL1/ShowContent.aspx?ID=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4106</Words>
  <Characters>2341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SysAdmin</dc:creator>
  <cp:keywords/>
  <dc:description/>
  <cp:lastModifiedBy>SysAdmin</cp:lastModifiedBy>
  <cp:revision>1</cp:revision>
  <dcterms:created xsi:type="dcterms:W3CDTF">2021-02-17T13:16:00Z</dcterms:created>
  <dcterms:modified xsi:type="dcterms:W3CDTF">2021-02-17T13:52:00Z</dcterms:modified>
</cp:coreProperties>
</file>